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1FD3C" w14:textId="77777777" w:rsidR="003B62E4" w:rsidRDefault="00674421" w:rsidP="0067442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74421">
        <w:rPr>
          <w:rFonts w:ascii="Times New Roman" w:hAnsi="Times New Roman"/>
          <w:b/>
          <w:sz w:val="24"/>
          <w:szCs w:val="24"/>
        </w:rPr>
        <w:t>Требования к контрагентам</w:t>
      </w:r>
    </w:p>
    <w:p w14:paraId="296C95EE" w14:textId="77777777" w:rsidR="00C37A9A" w:rsidRPr="00674421" w:rsidRDefault="00C37A9A" w:rsidP="0067442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5C0889A" w14:textId="77777777" w:rsidR="00674421" w:rsidRPr="00C37A9A" w:rsidRDefault="00674421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37A9A">
        <w:rPr>
          <w:rFonts w:ascii="Times New Roman" w:eastAsia="Times New Roman" w:hAnsi="Times New Roman" w:cs="Times New Roman"/>
          <w:lang w:eastAsia="ar-SA"/>
        </w:rPr>
        <w:t>1.</w:t>
      </w:r>
      <w:r w:rsidRPr="00C37A9A">
        <w:rPr>
          <w:rFonts w:ascii="Times New Roman" w:eastAsia="Times New Roman" w:hAnsi="Times New Roman" w:cs="Times New Roman"/>
          <w:lang w:eastAsia="ar-SA"/>
        </w:rPr>
        <w:tab/>
        <w:t>Потенциальный поставщик должен быть правоспособным, созданным и зареги-стрированным в установленном порядке.</w:t>
      </w:r>
    </w:p>
    <w:p w14:paraId="06455E2E" w14:textId="77777777" w:rsidR="00674421" w:rsidRPr="00C37A9A" w:rsidRDefault="00674421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37A9A">
        <w:rPr>
          <w:rFonts w:ascii="Times New Roman" w:eastAsia="Times New Roman" w:hAnsi="Times New Roman" w:cs="Times New Roman"/>
          <w:lang w:eastAsia="ar-SA"/>
        </w:rPr>
        <w:t>2.</w:t>
      </w:r>
      <w:r w:rsidRPr="00C37A9A">
        <w:rPr>
          <w:rFonts w:ascii="Times New Roman" w:eastAsia="Times New Roman" w:hAnsi="Times New Roman" w:cs="Times New Roman"/>
          <w:lang w:eastAsia="ar-SA"/>
        </w:rPr>
        <w:tab/>
        <w:t>Потенциальный поставщик должен соответствовать требованиям, предъявляемым законодательством Российской Федерации к организациям, поставляющим товары, выполняющим работы (оказывающим услуги), в том числе иметь все необходимые лицензии, разрешения и т.п. установленные для осуществления определенного вида деятельности.</w:t>
      </w:r>
    </w:p>
    <w:p w14:paraId="2E3AC335" w14:textId="77777777" w:rsidR="00674421" w:rsidRPr="00C37A9A" w:rsidRDefault="00674421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37A9A">
        <w:rPr>
          <w:rFonts w:ascii="Times New Roman" w:eastAsia="Times New Roman" w:hAnsi="Times New Roman" w:cs="Times New Roman"/>
          <w:lang w:eastAsia="ar-SA"/>
        </w:rPr>
        <w:t>3.</w:t>
      </w:r>
      <w:r w:rsidRPr="00C37A9A">
        <w:rPr>
          <w:rFonts w:ascii="Times New Roman" w:eastAsia="Times New Roman" w:hAnsi="Times New Roman" w:cs="Times New Roman"/>
          <w:lang w:eastAsia="ar-SA"/>
        </w:rPr>
        <w:tab/>
        <w:t>В отношении потенциального поставщика не должно проводиться процедур ликвидации или банкротства.</w:t>
      </w:r>
    </w:p>
    <w:p w14:paraId="1F5FA072" w14:textId="77777777" w:rsidR="00674421" w:rsidRPr="00C37A9A" w:rsidRDefault="00674421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37A9A">
        <w:rPr>
          <w:rFonts w:ascii="Times New Roman" w:eastAsia="Times New Roman" w:hAnsi="Times New Roman" w:cs="Times New Roman"/>
          <w:lang w:eastAsia="ar-SA"/>
        </w:rPr>
        <w:t>4.</w:t>
      </w:r>
      <w:r w:rsidRPr="00C37A9A">
        <w:rPr>
          <w:rFonts w:ascii="Times New Roman" w:eastAsia="Times New Roman" w:hAnsi="Times New Roman" w:cs="Times New Roman"/>
          <w:lang w:eastAsia="ar-SA"/>
        </w:rPr>
        <w:tab/>
        <w:t>Деятельность потенциального поставщика не должна быть приостановлена в порядке, предусмотренном Кодексом Рос</w:t>
      </w:r>
      <w:r w:rsidR="00FF0E42">
        <w:rPr>
          <w:rFonts w:ascii="Times New Roman" w:eastAsia="Times New Roman" w:hAnsi="Times New Roman" w:cs="Times New Roman"/>
          <w:lang w:eastAsia="ar-SA"/>
        </w:rPr>
        <w:t>сийской Федерации об администра</w:t>
      </w:r>
      <w:r w:rsidRPr="00C37A9A">
        <w:rPr>
          <w:rFonts w:ascii="Times New Roman" w:eastAsia="Times New Roman" w:hAnsi="Times New Roman" w:cs="Times New Roman"/>
          <w:lang w:eastAsia="ar-SA"/>
        </w:rPr>
        <w:t>тивных правонарушениях.</w:t>
      </w:r>
    </w:p>
    <w:p w14:paraId="329B073D" w14:textId="77777777" w:rsidR="00674421" w:rsidRPr="00C37A9A" w:rsidRDefault="00674421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37A9A">
        <w:rPr>
          <w:rFonts w:ascii="Times New Roman" w:eastAsia="Times New Roman" w:hAnsi="Times New Roman" w:cs="Times New Roman"/>
          <w:lang w:eastAsia="ar-SA"/>
        </w:rPr>
        <w:t>5.</w:t>
      </w:r>
      <w:r w:rsidRPr="00C37A9A">
        <w:rPr>
          <w:rFonts w:ascii="Times New Roman" w:eastAsia="Times New Roman" w:hAnsi="Times New Roman" w:cs="Times New Roman"/>
          <w:lang w:eastAsia="ar-SA"/>
        </w:rPr>
        <w:tab/>
        <w:t>В отношении потенциального поставщика,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закупки, либо коррупционного характера.</w:t>
      </w:r>
    </w:p>
    <w:p w14:paraId="00717021" w14:textId="77777777" w:rsidR="00674421" w:rsidRPr="00C37A9A" w:rsidRDefault="00307AD9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6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 xml:space="preserve">. Собственник с долей владения более 30% или руководитель в течение 3-х последних лет не должен быть собственником или руководителем в компании, реорганизованной в форме присоединения с </w:t>
      </w:r>
      <w:r w:rsidR="0002555E">
        <w:rPr>
          <w:rFonts w:ascii="Times New Roman" w:eastAsia="Times New Roman" w:hAnsi="Times New Roman" w:cs="Times New Roman"/>
          <w:lang w:eastAsia="ar-SA"/>
        </w:rPr>
        <w:t>последующей ликвидацией, продан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ной/переданной массовому учредителю или руководителю, исключенной из ЕГРЮЛ на основании п.2ст.21.1 №129-ФЗ.</w:t>
      </w:r>
    </w:p>
    <w:p w14:paraId="1AE7419C" w14:textId="77777777" w:rsidR="00674421" w:rsidRPr="00C37A9A" w:rsidRDefault="00307AD9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7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. Имеется возможность подтвердить существо</w:t>
      </w:r>
      <w:r w:rsidR="00FF0E42">
        <w:rPr>
          <w:rFonts w:ascii="Times New Roman" w:eastAsia="Times New Roman" w:hAnsi="Times New Roman" w:cs="Times New Roman"/>
          <w:lang w:eastAsia="ar-SA"/>
        </w:rPr>
        <w:t>вание юридического адреса контр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агента в открытых источниках информации.</w:t>
      </w:r>
    </w:p>
    <w:p w14:paraId="34CCCA2D" w14:textId="77777777" w:rsidR="00674421" w:rsidRPr="00C37A9A" w:rsidRDefault="00307AD9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8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. Потенциальный поставщик не должен находиться в реестре недобросовестных поставщиков РФ или Общества.</w:t>
      </w:r>
    </w:p>
    <w:p w14:paraId="2F74F0C9" w14:textId="77777777" w:rsidR="00674421" w:rsidRPr="00C37A9A" w:rsidRDefault="0002555E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9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. Потенциальный поставщик не должен являться связанной стороной с другими участниками закупки. В целях применения настоящего пункта под связанными сторонами понимаются участники закупки, находящиеся под прямым или косвенным контролем одних и тех же физических лиц.</w:t>
      </w:r>
    </w:p>
    <w:p w14:paraId="34461557" w14:textId="77777777" w:rsidR="00674421" w:rsidRPr="00C37A9A" w:rsidRDefault="0002555E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10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 xml:space="preserve">. Способ ведения финансово-хозяйственной </w:t>
      </w:r>
      <w:r w:rsidR="00FF0E42">
        <w:rPr>
          <w:rFonts w:ascii="Times New Roman" w:eastAsia="Times New Roman" w:hAnsi="Times New Roman" w:cs="Times New Roman"/>
          <w:lang w:eastAsia="ar-SA"/>
        </w:rPr>
        <w:t>деятельности  потенциального по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ставщика не должен создавать высокие налоговые риски для Общества и/или быть направленным на получение необоснованной налоговой выгоды.</w:t>
      </w:r>
    </w:p>
    <w:p w14:paraId="7FAD8348" w14:textId="77777777" w:rsidR="00674421" w:rsidRPr="00C37A9A" w:rsidRDefault="0002555E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11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. По контрагенту отсутствует признак «Проблема» в ЕККК.</w:t>
      </w:r>
    </w:p>
    <w:p w14:paraId="3E924D17" w14:textId="77777777" w:rsidR="00674421" w:rsidRPr="00C37A9A" w:rsidRDefault="0002555E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12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 xml:space="preserve">. Поставщик обязан предоставить информацию о наличии в сделке третьих лиц, с участием которых осуществляется продажа ТРУ.  </w:t>
      </w:r>
    </w:p>
    <w:p w14:paraId="0DA44B31" w14:textId="77777777" w:rsidR="00D476F4" w:rsidRDefault="0002555E" w:rsidP="0043565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D476F4">
        <w:rPr>
          <w:rFonts w:ascii="Times New Roman" w:eastAsia="Times New Roman" w:hAnsi="Times New Roman" w:cs="Times New Roman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lang w:eastAsia="ar-SA"/>
        </w:rPr>
        <w:t>13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.</w:t>
      </w:r>
      <w:r w:rsidR="00FF0E42">
        <w:rPr>
          <w:rFonts w:ascii="Times New Roman" w:eastAsia="Times New Roman" w:hAnsi="Times New Roman" w:cs="Times New Roman"/>
          <w:lang w:eastAsia="ar-SA"/>
        </w:rPr>
        <w:t xml:space="preserve"> 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 xml:space="preserve">Опыт работы контрагента на рынке </w:t>
      </w:r>
      <w:r w:rsidR="00307AD9">
        <w:rPr>
          <w:rFonts w:ascii="Times New Roman" w:eastAsia="Times New Roman" w:hAnsi="Times New Roman" w:cs="Times New Roman"/>
          <w:lang w:eastAsia="ar-SA"/>
        </w:rPr>
        <w:t>от 1 (одного) года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 xml:space="preserve"> и более.</w:t>
      </w:r>
    </w:p>
    <w:p w14:paraId="72E5567D" w14:textId="77777777" w:rsidR="006802FC" w:rsidRPr="00435656" w:rsidRDefault="006802FC" w:rsidP="0043565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 14. Доставка за счет Поставщика, должна быть включена в стоимость услуг;</w:t>
      </w:r>
    </w:p>
    <w:p w14:paraId="6333E262" w14:textId="77777777" w:rsidR="00D476F4" w:rsidRDefault="006802FC" w:rsidP="00D476F4">
      <w:pPr>
        <w:tabs>
          <w:tab w:val="left" w:pos="993"/>
          <w:tab w:val="left" w:pos="9923"/>
        </w:tabs>
        <w:suppressAutoHyphens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="00D476F4">
        <w:rPr>
          <w:rFonts w:ascii="Times New Roman" w:eastAsia="Times New Roman" w:hAnsi="Times New Roman" w:cs="Times New Roman"/>
          <w:sz w:val="24"/>
          <w:szCs w:val="24"/>
          <w:lang w:eastAsia="ar-SA"/>
        </w:rPr>
        <w:t>. Ц</w:t>
      </w:r>
      <w:r w:rsidR="00D476F4" w:rsidRPr="00D476F4">
        <w:rPr>
          <w:rFonts w:ascii="Times New Roman" w:eastAsia="Times New Roman" w:hAnsi="Times New Roman" w:cs="Times New Roman"/>
          <w:sz w:val="24"/>
          <w:szCs w:val="24"/>
          <w:lang w:eastAsia="ar-SA"/>
        </w:rPr>
        <w:t>ены на товар включают в себя НДС</w:t>
      </w:r>
      <w:r w:rsidR="00D476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20%</w:t>
      </w:r>
      <w:r w:rsidR="00D476F4" w:rsidRPr="00D476F4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5880B5DF" w14:textId="77777777" w:rsidR="00674DF8" w:rsidRPr="00674DF8" w:rsidRDefault="006802FC" w:rsidP="00674DF8">
      <w:pPr>
        <w:tabs>
          <w:tab w:val="left" w:pos="993"/>
          <w:tab w:val="left" w:pos="9923"/>
        </w:tabs>
        <w:suppressAutoHyphens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="00674DF8">
        <w:rPr>
          <w:rFonts w:ascii="Times New Roman" w:eastAsia="Times New Roman" w:hAnsi="Times New Roman" w:cs="Times New Roman"/>
          <w:sz w:val="24"/>
          <w:szCs w:val="24"/>
          <w:lang w:eastAsia="ar-SA"/>
        </w:rPr>
        <w:t>. Р</w:t>
      </w:r>
      <w:r w:rsidR="00674DF8" w:rsidRPr="00674DF8">
        <w:rPr>
          <w:rFonts w:ascii="Times New Roman" w:eastAsia="Times New Roman" w:hAnsi="Times New Roman" w:cs="Times New Roman"/>
          <w:sz w:val="24"/>
          <w:szCs w:val="24"/>
          <w:lang w:eastAsia="ar-SA"/>
        </w:rPr>
        <w:t>егистрация в качестве участника закупки путем заполнения анкеты потенциального поставщика;</w:t>
      </w:r>
    </w:p>
    <w:p w14:paraId="5CCE17E8" w14:textId="77777777" w:rsidR="00674DF8" w:rsidRPr="00D476F4" w:rsidRDefault="00674DF8" w:rsidP="00D476F4">
      <w:pPr>
        <w:tabs>
          <w:tab w:val="left" w:pos="993"/>
          <w:tab w:val="left" w:pos="9923"/>
        </w:tabs>
        <w:suppressAutoHyphens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780EB3" w14:textId="77777777" w:rsidR="00C37A9A" w:rsidRDefault="00C37A9A" w:rsidP="00415B36">
      <w:pPr>
        <w:spacing w:after="0"/>
        <w:rPr>
          <w:rFonts w:ascii="Times New Roman" w:hAnsi="Times New Roman" w:cs="Times New Roman"/>
        </w:rPr>
      </w:pPr>
    </w:p>
    <w:p w14:paraId="3DD8C6B0" w14:textId="77777777" w:rsidR="00CE296E" w:rsidRDefault="00CE296E" w:rsidP="00415B36">
      <w:pPr>
        <w:spacing w:after="0"/>
        <w:rPr>
          <w:rFonts w:ascii="Times New Roman" w:hAnsi="Times New Roman" w:cs="Times New Roman"/>
        </w:rPr>
      </w:pPr>
    </w:p>
    <w:p w14:paraId="404B29BA" w14:textId="77777777" w:rsidR="00D476F4" w:rsidRDefault="00D476F4" w:rsidP="00415B36">
      <w:pPr>
        <w:spacing w:after="0"/>
        <w:rPr>
          <w:rFonts w:ascii="Times New Roman" w:hAnsi="Times New Roman" w:cs="Times New Roman"/>
        </w:rPr>
      </w:pPr>
    </w:p>
    <w:p w14:paraId="1E8C8B9B" w14:textId="77777777" w:rsidR="00CE296E" w:rsidRDefault="00CE296E" w:rsidP="00415B36">
      <w:pPr>
        <w:spacing w:after="0"/>
        <w:rPr>
          <w:rFonts w:ascii="Times New Roman" w:hAnsi="Times New Roman" w:cs="Times New Roman"/>
        </w:rPr>
      </w:pPr>
    </w:p>
    <w:p w14:paraId="10D47448" w14:textId="74463BF5" w:rsidR="00415B36" w:rsidRPr="00C37A9A" w:rsidRDefault="00CE296E" w:rsidP="00415B3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экономист</w:t>
      </w:r>
      <w:r w:rsidR="00415B36" w:rsidRPr="00C37A9A">
        <w:rPr>
          <w:rFonts w:ascii="Times New Roman" w:hAnsi="Times New Roman" w:cs="Times New Roman"/>
        </w:rPr>
        <w:t xml:space="preserve"> ГОЗ</w:t>
      </w:r>
      <w:r w:rsidR="003B62E4" w:rsidRPr="00C37A9A">
        <w:rPr>
          <w:rFonts w:ascii="Times New Roman" w:hAnsi="Times New Roman" w:cs="Times New Roman"/>
        </w:rPr>
        <w:t xml:space="preserve">                                      </w:t>
      </w:r>
      <w:r w:rsidR="003B62E4" w:rsidRPr="00C37A9A">
        <w:rPr>
          <w:rFonts w:ascii="Times New Roman" w:hAnsi="Times New Roman" w:cs="Times New Roman"/>
        </w:rPr>
        <w:tab/>
      </w:r>
      <w:r w:rsidR="003B62E4" w:rsidRPr="00C37A9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 w:rsidR="00FA35F8">
        <w:rPr>
          <w:rFonts w:ascii="Times New Roman" w:hAnsi="Times New Roman" w:cs="Times New Roman"/>
        </w:rPr>
        <w:t>С.В.Брезжунова</w:t>
      </w:r>
    </w:p>
    <w:p w14:paraId="417D9FC2" w14:textId="77777777" w:rsidR="00C37A9A" w:rsidRDefault="00C37A9A" w:rsidP="00415B36">
      <w:pPr>
        <w:spacing w:after="0"/>
        <w:rPr>
          <w:rFonts w:ascii="Times New Roman" w:hAnsi="Times New Roman" w:cs="Times New Roman"/>
        </w:rPr>
      </w:pPr>
    </w:p>
    <w:sectPr w:rsidR="00C37A9A" w:rsidSect="00674421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D64"/>
    <w:rsid w:val="0002555E"/>
    <w:rsid w:val="00031C07"/>
    <w:rsid w:val="00085DAA"/>
    <w:rsid w:val="0015498F"/>
    <w:rsid w:val="001B1D64"/>
    <w:rsid w:val="002E27BE"/>
    <w:rsid w:val="00307AD9"/>
    <w:rsid w:val="003B1FA3"/>
    <w:rsid w:val="003B62E4"/>
    <w:rsid w:val="00415B36"/>
    <w:rsid w:val="00435656"/>
    <w:rsid w:val="00497FF8"/>
    <w:rsid w:val="005F530F"/>
    <w:rsid w:val="00674421"/>
    <w:rsid w:val="00674DF8"/>
    <w:rsid w:val="006802FC"/>
    <w:rsid w:val="007533B1"/>
    <w:rsid w:val="00867982"/>
    <w:rsid w:val="008E6FC5"/>
    <w:rsid w:val="009001FA"/>
    <w:rsid w:val="00B00239"/>
    <w:rsid w:val="00BA5CFC"/>
    <w:rsid w:val="00C37A9A"/>
    <w:rsid w:val="00CE296E"/>
    <w:rsid w:val="00D476F4"/>
    <w:rsid w:val="00FA35F8"/>
    <w:rsid w:val="00FF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AB7CD"/>
  <w15:docId w15:val="{9618DEC2-DBCE-4C00-A626-B3A27393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31C07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35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7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Шамсутдинов Наил Рустамович</dc:creator>
  <cp:lastModifiedBy>Брезжунова Светлана Вячеславовна</cp:lastModifiedBy>
  <cp:revision>34</cp:revision>
  <cp:lastPrinted>2019-02-07T08:51:00Z</cp:lastPrinted>
  <dcterms:created xsi:type="dcterms:W3CDTF">2015-03-19T06:45:00Z</dcterms:created>
  <dcterms:modified xsi:type="dcterms:W3CDTF">2022-09-09T07:19:00Z</dcterms:modified>
</cp:coreProperties>
</file>